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43" w:rsidRDefault="00F44643" w:rsidP="00F44643">
      <w:pPr>
        <w:rPr>
          <w:b/>
          <w:sz w:val="32"/>
          <w:szCs w:val="32"/>
        </w:rPr>
      </w:pPr>
      <w:r w:rsidRPr="007A7F40">
        <w:rPr>
          <w:b/>
          <w:sz w:val="32"/>
          <w:szCs w:val="32"/>
        </w:rPr>
        <w:t>Lesson Plan Summary for ‘</w:t>
      </w:r>
      <w:r w:rsidR="00837895">
        <w:rPr>
          <w:b/>
          <w:sz w:val="32"/>
          <w:szCs w:val="32"/>
        </w:rPr>
        <w:t>Infiltration</w:t>
      </w:r>
      <w:r w:rsidRPr="007A7F40">
        <w:rPr>
          <w:b/>
          <w:sz w:val="32"/>
          <w:szCs w:val="32"/>
        </w:rPr>
        <w:t>’</w:t>
      </w:r>
    </w:p>
    <w:p w:rsidR="00F44643" w:rsidRDefault="00F44643" w:rsidP="00F44643">
      <w:pPr>
        <w:rPr>
          <w:b/>
          <w:sz w:val="32"/>
          <w:szCs w:val="32"/>
        </w:rPr>
      </w:pPr>
    </w:p>
    <w:p w:rsidR="00F44643" w:rsidRPr="00AE0670" w:rsidRDefault="00F44643" w:rsidP="00AE0670">
      <w:pPr>
        <w:pStyle w:val="ListParagraph"/>
        <w:numPr>
          <w:ilvl w:val="0"/>
          <w:numId w:val="1"/>
        </w:numPr>
        <w:rPr>
          <w:b/>
        </w:rPr>
      </w:pPr>
      <w:r w:rsidRPr="00AE0670">
        <w:rPr>
          <w:b/>
        </w:rPr>
        <w:t>Summary</w:t>
      </w:r>
    </w:p>
    <w:p w:rsidR="00AE0670" w:rsidRPr="00AE0670" w:rsidRDefault="00AE0670" w:rsidP="00AE0670">
      <w:pPr>
        <w:pStyle w:val="ListParagraph"/>
        <w:ind w:left="1080"/>
        <w:rPr>
          <w:b/>
        </w:rPr>
      </w:pPr>
    </w:p>
    <w:p w:rsidR="00F44643" w:rsidRDefault="00F44643" w:rsidP="00F44643">
      <w:r>
        <w:t>Students explore</w:t>
      </w:r>
      <w:r w:rsidR="00E173F8">
        <w:t xml:space="preserve"> infiltration as a critical component in the water balance</w:t>
      </w:r>
      <w:r w:rsidR="00AE0670">
        <w:t xml:space="preserve">. </w:t>
      </w:r>
      <w:r>
        <w:t>This assignment takes ~</w:t>
      </w:r>
      <w:r w:rsidR="00AE0670">
        <w:t>2</w:t>
      </w:r>
      <w:r w:rsidR="00E5787E">
        <w:t>-3</w:t>
      </w:r>
      <w:r>
        <w:t xml:space="preserve"> hours for students to complete.</w:t>
      </w:r>
    </w:p>
    <w:p w:rsidR="00F44643" w:rsidRDefault="00F44643" w:rsidP="00F44643"/>
    <w:p w:rsidR="00F44643" w:rsidRPr="008332D3" w:rsidRDefault="00F44643" w:rsidP="00F44643">
      <w:pPr>
        <w:rPr>
          <w:b/>
        </w:rPr>
      </w:pPr>
      <w:r>
        <w:rPr>
          <w:b/>
        </w:rPr>
        <w:t>2</w:t>
      </w:r>
      <w:r>
        <w:rPr>
          <w:b/>
        </w:rPr>
        <w:tab/>
      </w:r>
      <w:r w:rsidRPr="008332D3">
        <w:rPr>
          <w:b/>
        </w:rPr>
        <w:t>Learning Goals</w:t>
      </w:r>
    </w:p>
    <w:p w:rsidR="00F44643" w:rsidRDefault="00F44643" w:rsidP="00F44643"/>
    <w:p w:rsidR="00F44643" w:rsidRDefault="00F44643" w:rsidP="00F44643">
      <w:r>
        <w:t>Topical Goals</w:t>
      </w:r>
    </w:p>
    <w:p w:rsidR="007D11B7" w:rsidRDefault="00E173F8" w:rsidP="00F44643">
      <w:r>
        <w:t>Learn about infiltration as a component in the water balance</w:t>
      </w:r>
      <w:r w:rsidR="00E5787E">
        <w:t xml:space="preserve">. </w:t>
      </w:r>
      <w:r>
        <w:t>What factors affect infiltration rate?</w:t>
      </w:r>
    </w:p>
    <w:p w:rsidR="00E173F8" w:rsidRDefault="007D11B7" w:rsidP="00F44643">
      <w:r>
        <w:t xml:space="preserve">Play with </w:t>
      </w:r>
      <w:r w:rsidR="00E173F8">
        <w:t>units of precipitation.</w:t>
      </w:r>
    </w:p>
    <w:p w:rsidR="00E5787E" w:rsidRDefault="00E173F8" w:rsidP="00F44643">
      <w:r>
        <w:t>Learn how infiltration can be measured in the field.</w:t>
      </w:r>
    </w:p>
    <w:p w:rsidR="00190BF7" w:rsidDel="00306CA4" w:rsidRDefault="00190BF7" w:rsidP="00F44643"/>
    <w:p w:rsidR="00190BF7" w:rsidRDefault="00190BF7" w:rsidP="00190BF7">
      <w:r>
        <w:t>Quantitative Skills Goals</w:t>
      </w:r>
    </w:p>
    <w:p w:rsidR="00E5787E" w:rsidRDefault="00E5787E" w:rsidP="00E5787E">
      <w:r>
        <w:t>Learn to quantify rates of change from a graph.</w:t>
      </w:r>
    </w:p>
    <w:p w:rsidR="00E5787E" w:rsidRDefault="00AE0670" w:rsidP="00190BF7">
      <w:r>
        <w:t>Use spreadsheet</w:t>
      </w:r>
      <w:r w:rsidR="00E5787E">
        <w:t>s</w:t>
      </w:r>
      <w:r>
        <w:t xml:space="preserve"> to</w:t>
      </w:r>
      <w:r w:rsidR="00E5787E">
        <w:t xml:space="preserve"> plot data time series ands</w:t>
      </w:r>
      <w:r>
        <w:t xml:space="preserve"> </w:t>
      </w:r>
      <w:proofErr w:type="gramStart"/>
      <w:r>
        <w:t>make simple calculation</w:t>
      </w:r>
      <w:r w:rsidR="00E5787E">
        <w:t>s</w:t>
      </w:r>
      <w:proofErr w:type="gramEnd"/>
      <w:r>
        <w:t>,</w:t>
      </w:r>
      <w:r w:rsidR="00E5787E">
        <w:t xml:space="preserve"> </w:t>
      </w:r>
      <w:proofErr w:type="gramStart"/>
      <w:r w:rsidR="00E5787E">
        <w:t xml:space="preserve">learn to draw </w:t>
      </w:r>
      <w:proofErr w:type="spellStart"/>
      <w:r w:rsidR="00E5787E">
        <w:t>trendlines</w:t>
      </w:r>
      <w:proofErr w:type="spellEnd"/>
      <w:proofErr w:type="gramEnd"/>
      <w:r w:rsidR="00E5787E">
        <w:t xml:space="preserve">. </w:t>
      </w:r>
    </w:p>
    <w:p w:rsidR="00E5787E" w:rsidRDefault="00E5787E" w:rsidP="00190BF7"/>
    <w:p w:rsidR="00190BF7" w:rsidRDefault="00E173F8" w:rsidP="00190BF7">
      <w:r>
        <w:t>Learn</w:t>
      </w:r>
      <w:r w:rsidR="00190BF7">
        <w:t xml:space="preserve"> to look for </w:t>
      </w:r>
      <w:r>
        <w:t>ranges of values for variables from online databases.</w:t>
      </w:r>
    </w:p>
    <w:p w:rsidR="00190BF7" w:rsidRDefault="00190BF7" w:rsidP="00190BF7"/>
    <w:p w:rsidR="00190BF7" w:rsidRPr="00E173F8" w:rsidRDefault="00190BF7" w:rsidP="00190BF7">
      <w:pPr>
        <w:rPr>
          <w:b/>
        </w:rPr>
      </w:pPr>
      <w:r>
        <w:rPr>
          <w:b/>
        </w:rPr>
        <w:t>3</w:t>
      </w:r>
      <w:r>
        <w:rPr>
          <w:b/>
        </w:rPr>
        <w:tab/>
      </w:r>
      <w:r w:rsidRPr="008332D3">
        <w:rPr>
          <w:b/>
        </w:rPr>
        <w:t>Context to use</w:t>
      </w:r>
    </w:p>
    <w:p w:rsidR="00E173F8" w:rsidRDefault="00190BF7" w:rsidP="00190BF7">
      <w:r>
        <w:t xml:space="preserve">This activity </w:t>
      </w:r>
      <w:r w:rsidR="00E173F8">
        <w:t>is part of the ‘water balance models’ set of spreadsheets. There are comparable exercises for precipitation and evaporation.</w:t>
      </w:r>
    </w:p>
    <w:p w:rsidR="00E173F8" w:rsidRDefault="00E173F8" w:rsidP="00190BF7"/>
    <w:p w:rsidR="00190BF7" w:rsidRDefault="00E173F8" w:rsidP="00190BF7">
      <w:r>
        <w:t xml:space="preserve">This exercise </w:t>
      </w:r>
      <w:r w:rsidR="00190BF7">
        <w:t>works when assigned as a problem set and is set to be completed individually</w:t>
      </w:r>
      <w:r w:rsidR="00E5787E">
        <w:t xml:space="preserve"> or in groups of 2 students</w:t>
      </w:r>
      <w:r w:rsidR="00190BF7">
        <w:t xml:space="preserve">. It </w:t>
      </w:r>
      <w:r>
        <w:t>encourages</w:t>
      </w:r>
      <w:r w:rsidR="00190BF7">
        <w:t xml:space="preserve"> students to </w:t>
      </w:r>
      <w:r w:rsidR="00AE0670">
        <w:t>learn</w:t>
      </w:r>
      <w:r w:rsidR="00190BF7">
        <w:t xml:space="preserve"> </w:t>
      </w:r>
      <w:r>
        <w:t>quantitative reasoning about the physical process.</w:t>
      </w:r>
      <w:r w:rsidR="00190BF7">
        <w:t xml:space="preserve"> </w:t>
      </w:r>
      <w:r w:rsidR="0074424E">
        <w:t xml:space="preserve">It can serve as a material </w:t>
      </w:r>
      <w:r>
        <w:t xml:space="preserve">for </w:t>
      </w:r>
      <w:r w:rsidR="0074424E">
        <w:t xml:space="preserve">students in </w:t>
      </w:r>
      <w:r>
        <w:t>environmental sciences and in introduction to hydrology</w:t>
      </w:r>
      <w:r w:rsidR="0074424E">
        <w:t>.</w:t>
      </w:r>
    </w:p>
    <w:p w:rsidR="0074424E" w:rsidRDefault="0074424E" w:rsidP="00190BF7"/>
    <w:p w:rsidR="00AE0670" w:rsidRDefault="00AE0670" w:rsidP="00190BF7"/>
    <w:p w:rsidR="00E5787E" w:rsidRDefault="00AE0670" w:rsidP="00AE0670">
      <w:pPr>
        <w:rPr>
          <w:rFonts w:eastAsia="宋体"/>
          <w:b/>
          <w:lang w:eastAsia="zh-CN"/>
        </w:rPr>
      </w:pPr>
      <w:r>
        <w:rPr>
          <w:rFonts w:eastAsia="宋体"/>
          <w:b/>
          <w:lang w:eastAsia="zh-CN"/>
        </w:rPr>
        <w:t>4</w:t>
      </w:r>
      <w:r>
        <w:rPr>
          <w:rFonts w:eastAsia="宋体"/>
          <w:b/>
          <w:lang w:eastAsia="zh-CN"/>
        </w:rPr>
        <w:tab/>
      </w:r>
      <w:r w:rsidRPr="008332D3">
        <w:rPr>
          <w:rFonts w:eastAsia="宋体"/>
          <w:b/>
          <w:lang w:eastAsia="zh-CN"/>
        </w:rPr>
        <w:t>Teaching Notes and Tips</w:t>
      </w:r>
    </w:p>
    <w:p w:rsidR="00E173F8" w:rsidRDefault="00E173F8" w:rsidP="00AE0670">
      <w:pPr>
        <w:rPr>
          <w:rFonts w:eastAsia="宋体"/>
          <w:b/>
          <w:lang w:eastAsia="zh-CN"/>
        </w:rPr>
      </w:pPr>
    </w:p>
    <w:p w:rsidR="00E173F8" w:rsidRDefault="00E173F8" w:rsidP="00AE0670">
      <w:pPr>
        <w:rPr>
          <w:rFonts w:eastAsia="宋体"/>
          <w:b/>
          <w:lang w:eastAsia="zh-CN"/>
        </w:rPr>
      </w:pPr>
      <w:r>
        <w:rPr>
          <w:rFonts w:eastAsia="宋体"/>
          <w:b/>
          <w:lang w:eastAsia="zh-CN"/>
        </w:rPr>
        <w:t xml:space="preserve">It will not require much to add-on a physical experiment to this exercise. Ring </w:t>
      </w:r>
      <w:proofErr w:type="spellStart"/>
      <w:r>
        <w:rPr>
          <w:rFonts w:eastAsia="宋体"/>
          <w:b/>
          <w:lang w:eastAsia="zh-CN"/>
        </w:rPr>
        <w:t>infiltrometers</w:t>
      </w:r>
      <w:proofErr w:type="spellEnd"/>
      <w:r>
        <w:rPr>
          <w:rFonts w:eastAsia="宋体"/>
          <w:b/>
          <w:lang w:eastAsia="zh-CN"/>
        </w:rPr>
        <w:t xml:space="preserve"> are easy to design, and one would need to have stopwatch and a column of sand versus a column of clay as a demonstration.</w:t>
      </w:r>
    </w:p>
    <w:p w:rsidR="00E5787E" w:rsidRDefault="00E5787E" w:rsidP="00AE0670">
      <w:pPr>
        <w:rPr>
          <w:rFonts w:eastAsia="宋体"/>
          <w:b/>
          <w:lang w:eastAsia="zh-CN"/>
        </w:rPr>
      </w:pPr>
    </w:p>
    <w:p w:rsidR="00161255" w:rsidRDefault="00E173F8" w:rsidP="00AE0670">
      <w:pPr>
        <w:rPr>
          <w:rFonts w:eastAsia="宋体"/>
          <w:i/>
          <w:lang w:eastAsia="zh-CN"/>
        </w:rPr>
      </w:pPr>
      <w:r>
        <w:rPr>
          <w:rFonts w:eastAsia="宋体"/>
          <w:lang w:eastAsia="zh-CN"/>
        </w:rPr>
        <w:t xml:space="preserve">Question </w:t>
      </w:r>
      <w:r w:rsidR="001300AB" w:rsidRPr="00161255">
        <w:rPr>
          <w:rFonts w:eastAsia="宋体"/>
          <w:lang w:eastAsia="zh-CN"/>
        </w:rPr>
        <w:t>5 could</w:t>
      </w:r>
      <w:r w:rsidR="00E5787E" w:rsidRPr="00161255">
        <w:rPr>
          <w:rFonts w:eastAsia="宋体"/>
          <w:lang w:eastAsia="zh-CN"/>
        </w:rPr>
        <w:t xml:space="preserve"> </w:t>
      </w:r>
      <w:r w:rsidR="001300AB" w:rsidRPr="00161255">
        <w:rPr>
          <w:rFonts w:eastAsia="宋体"/>
          <w:lang w:eastAsia="zh-CN"/>
        </w:rPr>
        <w:t>be done as a classroom discussion. Make a matrix of factors that the students found.</w:t>
      </w:r>
      <w:r w:rsidR="00161255">
        <w:rPr>
          <w:rFonts w:eastAsia="宋体"/>
          <w:lang w:eastAsia="zh-CN"/>
        </w:rPr>
        <w:t xml:space="preserve"> In</w:t>
      </w:r>
      <w:r w:rsidR="00161255" w:rsidRPr="00161255">
        <w:rPr>
          <w:rFonts w:eastAsia="宋体"/>
          <w:lang w:eastAsia="zh-CN"/>
        </w:rPr>
        <w:t xml:space="preserve">structor can </w:t>
      </w:r>
      <w:proofErr w:type="spellStart"/>
      <w:r w:rsidR="001300AB" w:rsidRPr="00161255">
        <w:rPr>
          <w:rFonts w:eastAsia="宋体"/>
          <w:lang w:eastAsia="zh-CN"/>
        </w:rPr>
        <w:t>tabelize</w:t>
      </w:r>
      <w:proofErr w:type="spellEnd"/>
      <w:r w:rsidR="001300AB" w:rsidRPr="00161255">
        <w:rPr>
          <w:rFonts w:eastAsia="宋体"/>
          <w:lang w:eastAsia="zh-CN"/>
        </w:rPr>
        <w:t xml:space="preserve"> the rates of the different components</w:t>
      </w:r>
      <w:r w:rsidR="001300AB" w:rsidRPr="001300AB">
        <w:rPr>
          <w:rFonts w:eastAsia="宋体"/>
          <w:i/>
          <w:lang w:eastAsia="zh-CN"/>
        </w:rPr>
        <w:t>.</w:t>
      </w:r>
    </w:p>
    <w:p w:rsidR="00161255" w:rsidRDefault="00161255" w:rsidP="00AE0670">
      <w:pPr>
        <w:rPr>
          <w:rFonts w:eastAsia="宋体"/>
          <w:i/>
          <w:lang w:eastAsia="zh-CN"/>
        </w:rPr>
      </w:pPr>
    </w:p>
    <w:p w:rsidR="00AE0670" w:rsidRDefault="00AE0670" w:rsidP="00190BF7"/>
    <w:p w:rsidR="00F44643" w:rsidRPr="00161255" w:rsidRDefault="00E150FD" w:rsidP="00161255">
      <w:pPr>
        <w:spacing w:before="225" w:after="75" w:line="285" w:lineRule="atLeast"/>
        <w:outlineLvl w:val="1"/>
        <w:rPr>
          <w:b/>
        </w:rPr>
      </w:pPr>
      <w:r>
        <w:t>5</w:t>
      </w:r>
      <w:r>
        <w:tab/>
      </w:r>
      <w:r w:rsidRPr="008332D3">
        <w:rPr>
          <w:b/>
        </w:rPr>
        <w:t>Assessment</w:t>
      </w:r>
    </w:p>
    <w:p w:rsidR="00FF0469" w:rsidRDefault="00E150FD" w:rsidP="00E150FD">
      <w:r>
        <w:t>Grading includes checking for reasonable verbal expl</w:t>
      </w:r>
      <w:r w:rsidR="00161255">
        <w:t>anations of different phenomena</w:t>
      </w:r>
      <w:r>
        <w:t>. The instructor can check students’ ability to make annotated graphs</w:t>
      </w:r>
      <w:r w:rsidR="00161255">
        <w:t xml:space="preserve">, to derive </w:t>
      </w:r>
      <w:proofErr w:type="spellStart"/>
      <w:r w:rsidR="00161255">
        <w:t>trendlines</w:t>
      </w:r>
      <w:proofErr w:type="spellEnd"/>
      <w:r w:rsidR="00161255">
        <w:t>, and calculate a linear slope from a data time series</w:t>
      </w:r>
      <w:r>
        <w:t xml:space="preserve">. </w:t>
      </w:r>
    </w:p>
    <w:p w:rsidR="00161255" w:rsidRDefault="00FF0469" w:rsidP="00E150FD">
      <w:r>
        <w:t>It is important in the spreadsheet on the Richards equation that students look up reasonable ranges for pressure heads and hydraulic conductivity.</w:t>
      </w:r>
    </w:p>
    <w:p w:rsidR="00E150FD" w:rsidRDefault="00E150FD" w:rsidP="00E150FD">
      <w:r>
        <w:t>In evaluating the reports, we</w:t>
      </w:r>
      <w:r w:rsidRPr="00D013A5">
        <w:t xml:space="preserve"> place greater emphasis on demonstration of a reasonable thought process than on arrival at the correct answer</w:t>
      </w:r>
      <w:r>
        <w:t>.</w:t>
      </w:r>
      <w:bookmarkStart w:id="0" w:name="_GoBack"/>
      <w:bookmarkEnd w:id="0"/>
    </w:p>
    <w:p w:rsidR="00AB3E25" w:rsidRDefault="00AB3E25"/>
    <w:sectPr w:rsidR="00AB3E25" w:rsidSect="0025369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94020"/>
    <w:multiLevelType w:val="hybridMultilevel"/>
    <w:tmpl w:val="72F45E56"/>
    <w:lvl w:ilvl="0" w:tplc="ED28C05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F44643"/>
    <w:rsid w:val="001300AB"/>
    <w:rsid w:val="00161255"/>
    <w:rsid w:val="00190BF7"/>
    <w:rsid w:val="001D7C2D"/>
    <w:rsid w:val="00253698"/>
    <w:rsid w:val="0074424E"/>
    <w:rsid w:val="007D11B7"/>
    <w:rsid w:val="00837895"/>
    <w:rsid w:val="00863CA1"/>
    <w:rsid w:val="00AB3E25"/>
    <w:rsid w:val="00AE0670"/>
    <w:rsid w:val="00B42643"/>
    <w:rsid w:val="00E150FD"/>
    <w:rsid w:val="00E173F8"/>
    <w:rsid w:val="00E5787E"/>
    <w:rsid w:val="00F44643"/>
    <w:rsid w:val="00FF046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6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0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6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438</Words>
  <Characters>2499</Characters>
  <Application>Microsoft Macintosh Word</Application>
  <DocSecurity>0</DocSecurity>
  <Lines>20</Lines>
  <Paragraphs>4</Paragraphs>
  <ScaleCrop>false</ScaleCrop>
  <Company>Univ of CO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Xing</dc:creator>
  <cp:keywords/>
  <dc:description/>
  <cp:lastModifiedBy>Irina Overeem</cp:lastModifiedBy>
  <cp:revision>4</cp:revision>
  <dcterms:created xsi:type="dcterms:W3CDTF">2011-06-18T19:40:00Z</dcterms:created>
  <dcterms:modified xsi:type="dcterms:W3CDTF">2011-06-18T19:51:00Z</dcterms:modified>
</cp:coreProperties>
</file>